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3ACEBFEB" w:rsidR="008A4E28" w:rsidRDefault="008A4E28" w:rsidP="008A4E28">
      <w:pPr>
        <w:jc w:val="center"/>
        <w:rPr>
          <w:b/>
        </w:rPr>
      </w:pPr>
      <w:r w:rsidRPr="008A4E28">
        <w:rPr>
          <w:b/>
        </w:rPr>
        <w:t>ATTESTATION SUR L’HONNEU</w:t>
      </w:r>
      <w:r w:rsidR="00AC7F57">
        <w:rPr>
          <w:b/>
        </w:rPr>
        <w:t xml:space="preserve">R </w:t>
      </w:r>
    </w:p>
    <w:p w14:paraId="0D516A82" w14:textId="1E2C0992" w:rsidR="00766035" w:rsidRPr="008A4E28" w:rsidRDefault="00766035" w:rsidP="006F16AC">
      <w:pPr>
        <w:jc w:val="center"/>
        <w:rPr>
          <w:b/>
        </w:rPr>
      </w:pPr>
      <w:proofErr w:type="gramStart"/>
      <w:r>
        <w:rPr>
          <w:b/>
        </w:rPr>
        <w:t>dans</w:t>
      </w:r>
      <w:proofErr w:type="gramEnd"/>
      <w:r>
        <w:rPr>
          <w:b/>
        </w:rPr>
        <w:t xml:space="preserve"> le cadre du marché dont l’objet porte </w:t>
      </w:r>
      <w:r w:rsidR="006F16AC" w:rsidRPr="006F16AC">
        <w:rPr>
          <w:b/>
        </w:rPr>
        <w:t xml:space="preserve">la fourniture de réactifs </w:t>
      </w:r>
      <w:r w:rsidR="005A2B50" w:rsidRPr="0037634C">
        <w:rPr>
          <w:b/>
        </w:rPr>
        <w:t xml:space="preserve">et de </w:t>
      </w:r>
      <w:r w:rsidR="0044000C" w:rsidRPr="0037634C">
        <w:rPr>
          <w:b/>
        </w:rPr>
        <w:t>références</w:t>
      </w:r>
      <w:r w:rsidR="005A2B50" w:rsidRPr="0037634C">
        <w:rPr>
          <w:b/>
        </w:rPr>
        <w:t xml:space="preserve"> annexes pour le typage </w:t>
      </w:r>
      <w:r w:rsidR="0044000C" w:rsidRPr="0037634C">
        <w:rPr>
          <w:b/>
        </w:rPr>
        <w:t>H</w:t>
      </w:r>
      <w:r w:rsidR="0044000C">
        <w:rPr>
          <w:b/>
        </w:rPr>
        <w:t>LA</w:t>
      </w:r>
      <w:r w:rsidR="005A2B50" w:rsidRPr="0037634C">
        <w:rPr>
          <w:b/>
        </w:rPr>
        <w:t xml:space="preserve"> de haute </w:t>
      </w:r>
      <w:r w:rsidR="0044000C" w:rsidRPr="0037634C">
        <w:rPr>
          <w:b/>
        </w:rPr>
        <w:t>résolution</w:t>
      </w:r>
      <w:r w:rsidR="005A2B50" w:rsidRPr="0037634C">
        <w:rPr>
          <w:b/>
        </w:rPr>
        <w:t xml:space="preserve"> dans le cadre du </w:t>
      </w:r>
      <w:proofErr w:type="spellStart"/>
      <w:r w:rsidR="005A2B50" w:rsidRPr="0037634C">
        <w:rPr>
          <w:b/>
        </w:rPr>
        <w:t>sequençage</w:t>
      </w:r>
      <w:proofErr w:type="spellEnd"/>
      <w:r w:rsidR="005A2B50" w:rsidRPr="0037634C">
        <w:rPr>
          <w:b/>
        </w:rPr>
        <w:t xml:space="preserve"> nouvelle </w:t>
      </w:r>
      <w:proofErr w:type="spellStart"/>
      <w:r w:rsidR="005A2B50" w:rsidRPr="0037634C">
        <w:rPr>
          <w:b/>
        </w:rPr>
        <w:t>generation</w:t>
      </w:r>
      <w:proofErr w:type="spellEnd"/>
      <w:r w:rsidR="005A2B50" w:rsidRPr="0037634C">
        <w:rPr>
          <w:b/>
        </w:rPr>
        <w:t xml:space="preserve"> (</w:t>
      </w:r>
      <w:r w:rsidR="0044000C">
        <w:rPr>
          <w:b/>
        </w:rPr>
        <w:t>NGS</w:t>
      </w:r>
      <w:r w:rsidR="005A2B50" w:rsidRPr="0037634C">
        <w:rPr>
          <w:b/>
        </w:rPr>
        <w:t xml:space="preserve">) sur les plateformes </w:t>
      </w:r>
      <w:r w:rsidR="0044000C">
        <w:rPr>
          <w:b/>
        </w:rPr>
        <w:t>MISEQ</w:t>
      </w:r>
      <w:r w:rsidR="005A2B50" w:rsidRPr="0037634C">
        <w:rPr>
          <w:b/>
        </w:rPr>
        <w:t xml:space="preserve"> et </w:t>
      </w:r>
      <w:r w:rsidR="0044000C">
        <w:rPr>
          <w:b/>
        </w:rPr>
        <w:t>NANOPORE</w:t>
      </w:r>
      <w:r w:rsidR="006F16AC" w:rsidRPr="006F16AC">
        <w:rPr>
          <w:b/>
        </w:rPr>
        <w:t xml:space="preserve">. </w:t>
      </w:r>
      <w:r w:rsidR="006F16AC" w:rsidRPr="006F16AC">
        <w:rPr>
          <w:b/>
        </w:rPr>
        <w:cr/>
      </w:r>
    </w:p>
    <w:p w14:paraId="3CC960F2" w14:textId="3022A2DC" w:rsidR="00763F13"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 xml:space="preserve">à plus de 50% de manière directe ou indirecte par une entité établie sur le </w:t>
      </w:r>
      <w:proofErr w:type="gramStart"/>
      <w:r w:rsidRPr="008A4E28">
        <w:t>territoire</w:t>
      </w:r>
      <w:proofErr w:type="gramEnd"/>
      <w:r w:rsidRPr="008A4E28">
        <w:t xml:space="preserv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D2EC9"/>
    <w:rsid w:val="002569B9"/>
    <w:rsid w:val="00370EA9"/>
    <w:rsid w:val="0037634C"/>
    <w:rsid w:val="003B67ED"/>
    <w:rsid w:val="003D0274"/>
    <w:rsid w:val="003F64A2"/>
    <w:rsid w:val="0044000C"/>
    <w:rsid w:val="0054506D"/>
    <w:rsid w:val="005A2B50"/>
    <w:rsid w:val="005A7FB1"/>
    <w:rsid w:val="005C5CBC"/>
    <w:rsid w:val="005F0EF8"/>
    <w:rsid w:val="00682AF7"/>
    <w:rsid w:val="006D5BEA"/>
    <w:rsid w:val="006F16AC"/>
    <w:rsid w:val="00756723"/>
    <w:rsid w:val="00763F13"/>
    <w:rsid w:val="00766035"/>
    <w:rsid w:val="0078703E"/>
    <w:rsid w:val="008A35B8"/>
    <w:rsid w:val="008A4E28"/>
    <w:rsid w:val="00A10D81"/>
    <w:rsid w:val="00AC7F57"/>
    <w:rsid w:val="00C130AC"/>
    <w:rsid w:val="00D26E47"/>
    <w:rsid w:val="00EB53A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477</Words>
  <Characters>2629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Yudi JIANG</cp:lastModifiedBy>
  <cp:revision>7</cp:revision>
  <dcterms:created xsi:type="dcterms:W3CDTF">2025-06-10T07:23:00Z</dcterms:created>
  <dcterms:modified xsi:type="dcterms:W3CDTF">2025-09-30T08:48:00Z</dcterms:modified>
</cp:coreProperties>
</file>